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0" w:rsidRPr="00D70040" w:rsidRDefault="00D70040" w:rsidP="00D70040">
      <w:pPr>
        <w:spacing w:after="0"/>
        <w:ind w:firstLine="709"/>
        <w:jc w:val="center"/>
        <w:rPr>
          <w:b/>
        </w:rPr>
      </w:pPr>
      <w:r w:rsidRPr="00D70040">
        <w:rPr>
          <w:b/>
        </w:rPr>
        <w:t xml:space="preserve">ПАМЯТКА ПРОКУРАТУРЫ </w:t>
      </w:r>
      <w:proofErr w:type="spellStart"/>
      <w:r w:rsidRPr="00D70040">
        <w:rPr>
          <w:b/>
        </w:rPr>
        <w:t>г.Н.НОВГОРОДА</w:t>
      </w:r>
      <w:proofErr w:type="spellEnd"/>
    </w:p>
    <w:p w:rsidR="00D70040" w:rsidRPr="00D70040" w:rsidRDefault="00D70040" w:rsidP="00D70040">
      <w:pPr>
        <w:spacing w:after="0"/>
        <w:ind w:firstLine="709"/>
        <w:jc w:val="center"/>
        <w:rPr>
          <w:b/>
        </w:rPr>
      </w:pPr>
    </w:p>
    <w:p w:rsidR="00EE0E7E" w:rsidRDefault="003B05B3" w:rsidP="00EE0E7E">
      <w:pPr>
        <w:spacing w:after="0"/>
        <w:ind w:firstLine="709"/>
        <w:jc w:val="center"/>
        <w:rPr>
          <w:b/>
        </w:rPr>
      </w:pPr>
      <w:r w:rsidRPr="00D70040">
        <w:rPr>
          <w:b/>
        </w:rPr>
        <w:t xml:space="preserve">С 1 января 2024 года вступает в силу Федеральный закон от </w:t>
      </w:r>
      <w:r w:rsidR="00EE0E7E">
        <w:rPr>
          <w:b/>
        </w:rPr>
        <w:t xml:space="preserve">  </w:t>
      </w:r>
    </w:p>
    <w:p w:rsidR="003B05B3" w:rsidRPr="00D70040" w:rsidRDefault="00EE0E7E" w:rsidP="00EE0E7E">
      <w:pPr>
        <w:spacing w:after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3B05B3" w:rsidRPr="00D70040">
        <w:rPr>
          <w:b/>
        </w:rPr>
        <w:t xml:space="preserve">06.02.2023 № 10-ФЗ «О пробации в Российской </w:t>
      </w:r>
      <w:proofErr w:type="spellStart"/>
      <w:r w:rsidR="003B05B3" w:rsidRPr="00D70040">
        <w:rPr>
          <w:b/>
        </w:rPr>
        <w:t>Федераци</w:t>
      </w:r>
      <w:proofErr w:type="spellEnd"/>
      <w:r w:rsidR="003B05B3" w:rsidRPr="00D70040">
        <w:rPr>
          <w:b/>
        </w:rPr>
        <w:t>»</w:t>
      </w:r>
    </w:p>
    <w:p w:rsidR="003B05B3" w:rsidRDefault="003B05B3" w:rsidP="00D70040">
      <w:pPr>
        <w:spacing w:after="0"/>
        <w:ind w:firstLine="709"/>
        <w:jc w:val="center"/>
      </w:pPr>
    </w:p>
    <w:p w:rsidR="003B05B3" w:rsidRDefault="003B05B3" w:rsidP="003B05B3">
      <w:pPr>
        <w:spacing w:after="0"/>
        <w:ind w:firstLine="709"/>
        <w:jc w:val="both"/>
      </w:pPr>
      <w:r>
        <w:t>Закон призван урегулировать общественные отношения, возникающие в сфере организации и функционирования пробации в Российской Федерации, в том числе определяет цели, задачи и принципы пробации, правовое положение лиц, в отношении которых применяется пробация, направления деятельности и полномочия субъектов пробации в Российской Федерации.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Пробация – совокупность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 виде принудительных работ или лишения свободы, которые оказались в трудной жизненной ситуации, в том числе ресоциализация, социальная адаптация и социальная реабилитация, защита прав и законных интересов указанных лиц.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Целями пробации являются коррекция социального поведения, ресоциализация, социальная адаптация и социальная реабилитация лиц, в отношении которых применяется пробация, предупреждение совершения ими новых преступлений.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Задачами пробации являются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Федерации, обеспечение гарантий защиты прав и свобод человека и гражданина.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B3"/>
    <w:rsid w:val="003B05B3"/>
    <w:rsid w:val="006C0B77"/>
    <w:rsid w:val="008242FF"/>
    <w:rsid w:val="00870751"/>
    <w:rsid w:val="00922C48"/>
    <w:rsid w:val="00B915B7"/>
    <w:rsid w:val="00D70040"/>
    <w:rsid w:val="00EA59DF"/>
    <w:rsid w:val="00EE0E7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9BD"/>
  <w15:chartTrackingRefBased/>
  <w15:docId w15:val="{3B748FC5-C8E5-4371-92F8-B6E4A9D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3</cp:revision>
  <dcterms:created xsi:type="dcterms:W3CDTF">2023-12-25T08:38:00Z</dcterms:created>
  <dcterms:modified xsi:type="dcterms:W3CDTF">2023-12-25T09:24:00Z</dcterms:modified>
</cp:coreProperties>
</file>